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2356733</wp:posOffset>
            </wp:positionH>
            <wp:positionV relativeFrom="paragraph">
              <wp:posOffset>-151075</wp:posOffset>
            </wp:positionV>
            <wp:extent cx="1284964" cy="1097280"/>
            <wp:effectExtent l="19050" t="0" r="0" b="0"/>
            <wp:wrapNone/>
            <wp:docPr id="4" name="Picture 4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3B" w:rsidRPr="00C122BF" w:rsidRDefault="00664E3B" w:rsidP="00664E3B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64E3B" w:rsidRPr="00C122BF" w:rsidRDefault="00664E3B" w:rsidP="00664E3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ประกาศคณะกรรมการคัดเลือกพนักงานเทศบาล  เพื่อแต่งตั้งให้ดำรงตำแหน่งในระดับที่สูงขึ้น</w:t>
      </w: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สำหรับตำแหน่งผู้บริหารของเทศบาล</w:t>
      </w: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เทศบาลตำบลการะเกด  อำเภอเชียรใหญ่  จังหวัดนครศรีธรรมราช</w:t>
      </w: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ผลการคัดเลือกพนักงานเทศบาล  เพื่อแต่งตั้งให้ดำรงตำแหน่งในระดับที่สูงขึ้นสำหรับตำแหน่งผู้บริหารของเทศบาล  เทศบาลตำบลการะเกด  อำเภอเชียรใหญ่  จังหวัดนครศรีธรรมราช</w:t>
      </w: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</w:t>
      </w:r>
    </w:p>
    <w:p w:rsidR="00664E3B" w:rsidRPr="00C122BF" w:rsidRDefault="00664E3B" w:rsidP="00664E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>ตามที่คณะกรรมการการคัดเลือกพนักงานเทศบาลเพื่อแต่งตั้งให้ดำรงตำแหน่งในระดับที่สูงขึ้น  สำหรับตำแหน่งผู้บริหารของเทศบาล  เทศบาลตำบลการะเกด  อำเภอเชียรใหญ่  จังหวัดนครศรีธรรมราช</w:t>
      </w:r>
      <w:r w:rsidRPr="00C122BF">
        <w:rPr>
          <w:rFonts w:ascii="TH SarabunIT๙" w:hAnsi="TH SarabunIT๙" w:cs="TH SarabunIT๙"/>
          <w:sz w:val="32"/>
          <w:szCs w:val="32"/>
        </w:rPr>
        <w:t xml:space="preserve">      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ได้มีประกาศรับสมัครคัดเลือกฯ โดยกำหนดรับสมัครคัดเลือกในตำแหน่ง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(นัก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บริหารงานการคลัง 7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) 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141">
        <w:rPr>
          <w:rFonts w:ascii="TH SarabunIT๙" w:hAnsi="TH SarabunIT๙" w:cs="TH SarabunIT๙"/>
          <w:sz w:val="32"/>
          <w:szCs w:val="32"/>
        </w:rPr>
        <w:t xml:space="preserve">3  - 24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 2558</w:t>
      </w:r>
      <w:r w:rsidRPr="005053B9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Pr="00C122B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64E3B" w:rsidRPr="00C122BF" w:rsidRDefault="00664E3B" w:rsidP="00664E3B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>บัดนี้คณะกรรมการการคัดเลือกพนักงานเทศบาล  เพื่อแต่งตั้งให้ดำรงตำแหน่งในระดับที่สูงขึ้น  สำหรับตำแหน่งผู้บริหารของเทศบาล  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การะเกด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เชียรใหญ่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 จังหวัดนครศรีธรรมราช</w:t>
      </w:r>
      <w:r w:rsidRPr="00C122BF">
        <w:rPr>
          <w:rFonts w:ascii="TH SarabunIT๙" w:hAnsi="TH SarabunIT๙" w:cs="TH SarabunIT๙"/>
          <w:sz w:val="32"/>
          <w:szCs w:val="32"/>
        </w:rPr>
        <w:t xml:space="preserve"> 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ได้ดำเนินการคัดเลือกเสร็จ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สิ้นเป็นที่</w:t>
      </w:r>
      <w:r w:rsidRPr="00C122BF">
        <w:rPr>
          <w:rFonts w:ascii="TH SarabunIT๙" w:hAnsi="TH SarabunIT๙" w:cs="TH SarabunIT๙"/>
          <w:sz w:val="32"/>
          <w:szCs w:val="32"/>
          <w:cs/>
        </w:rPr>
        <w:t>เรียบร้อยแล้ว  จึงประกาศรายชื่อผู้ผ่านการคัดเลือกฯ เรียงตามลำดับ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122BF">
        <w:rPr>
          <w:rFonts w:ascii="TH SarabunIT๙" w:hAnsi="TH SarabunIT๙" w:cs="TH SarabunIT๙"/>
          <w:sz w:val="32"/>
          <w:szCs w:val="32"/>
          <w:cs/>
        </w:rPr>
        <w:t>ผลการคัดเลือกตามบัญชีรายชื่อแนบท้ายประกาศฯ นี้</w:t>
      </w:r>
    </w:p>
    <w:p w:rsidR="00664E3B" w:rsidRPr="00C122BF" w:rsidRDefault="00664E3B" w:rsidP="00664E3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>อนึ่ง  บัญชีรายชื่อผู้สอบผ่านการคัดเลือกตามท้ายประกาศนี้  ในกรณีที่มีการแต่งตั้งผู้ที่ผ่านการคัดเลือกแทนตำแหน่งที่ว่างแล้ว  และภายหลังมีตำแหน่งว่างเพิ่มอีกในเทศบาลภายใน ๖๐ วัน  นับแต่ประกาศผลการคัดเลือก  ก็อาจให้เทศบาลแต่งตั้งผู้ได้รับการคัดเลือกที่เหลืออยู่ในลำดับที่ถัดไปตามประกาศผลการคัดเลือกนี้ให้ดำรงตำแหน่งได้  หากพ้นระยะเวลาดังกล่าวแล้ว  บัญชีสำรองให้ยกเลิก</w:t>
      </w:r>
    </w:p>
    <w:p w:rsidR="00664E3B" w:rsidRPr="00C122BF" w:rsidRDefault="00664E3B" w:rsidP="00664E3B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664E3B" w:rsidRPr="00C122BF" w:rsidRDefault="00664E3B" w:rsidP="00664E3B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31  สิงหาคม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64E3B" w:rsidRPr="00C122BF" w:rsidRDefault="00664E3B" w:rsidP="00664E3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106680</wp:posOffset>
            </wp:positionV>
            <wp:extent cx="1490345" cy="1627505"/>
            <wp:effectExtent l="19050" t="0" r="0" b="0"/>
            <wp:wrapNone/>
            <wp:docPr id="3" name="Picture 3" descr="ลายเซ็นประธ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ประธา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3B" w:rsidRPr="00C122BF" w:rsidRDefault="00664E3B" w:rsidP="00664E3B">
      <w:pPr>
        <w:rPr>
          <w:rFonts w:ascii="TH SarabunIT๙" w:hAnsi="TH SarabunIT๙" w:cs="TH SarabunIT๙"/>
          <w:sz w:val="32"/>
          <w:szCs w:val="32"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122B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664E3B" w:rsidRPr="00C122BF" w:rsidRDefault="00664E3B" w:rsidP="00664E3B">
      <w:pPr>
        <w:rPr>
          <w:rFonts w:ascii="TH SarabunIT๙" w:hAnsi="TH SarabunIT๙" w:cs="TH SarabunIT๙"/>
          <w:sz w:val="32"/>
          <w:szCs w:val="32"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4E3B" w:rsidRDefault="00664E3B" w:rsidP="00664E3B">
      <w:pPr>
        <w:rPr>
          <w:rFonts w:ascii="TH SarabunIT๙" w:hAnsi="TH SarabunIT๙" w:cs="TH SarabunIT๙" w:hint="cs"/>
          <w:sz w:val="32"/>
          <w:szCs w:val="32"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</w:p>
    <w:p w:rsidR="00664E3B" w:rsidRPr="00C122BF" w:rsidRDefault="00664E3B" w:rsidP="00664E3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โชคชัย  ไกรนรา</w:t>
      </w:r>
      <w:r w:rsidRPr="00C122BF">
        <w:rPr>
          <w:rFonts w:ascii="TH SarabunIT๙" w:hAnsi="TH SarabunIT๙" w:cs="TH SarabunIT๙"/>
          <w:sz w:val="32"/>
          <w:szCs w:val="32"/>
          <w:cs/>
        </w:rPr>
        <w:t>)</w:t>
      </w:r>
    </w:p>
    <w:p w:rsidR="00664E3B" w:rsidRPr="00C122BF" w:rsidRDefault="00664E3B" w:rsidP="00664E3B">
      <w:pPr>
        <w:rPr>
          <w:rFonts w:ascii="TH SarabunIT๙" w:hAnsi="TH SarabunIT๙" w:cs="TH SarabunIT๙"/>
          <w:sz w:val="32"/>
          <w:szCs w:val="32"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122BF">
        <w:rPr>
          <w:rFonts w:ascii="TH SarabunIT๙" w:hAnsi="TH SarabunIT๙" w:cs="TH SarabunIT๙"/>
          <w:sz w:val="32"/>
          <w:szCs w:val="32"/>
          <w:cs/>
        </w:rPr>
        <w:t>ประธานกรรมการคัดเลือก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64E3B" w:rsidRPr="00C122BF" w:rsidRDefault="00664E3B" w:rsidP="00664E3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22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การะเกด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เชียรใหญ่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จังหวัดนครศรีธรรมราช</w:t>
      </w:r>
    </w:p>
    <w:p w:rsidR="00664E3B" w:rsidRPr="00C122BF" w:rsidRDefault="00664E3B" w:rsidP="00664E3B">
      <w:pPr>
        <w:rPr>
          <w:rFonts w:ascii="TH SarabunIT๙" w:hAnsi="TH SarabunIT๙" w:cs="TH SarabunIT๙"/>
          <w:sz w:val="32"/>
          <w:szCs w:val="32"/>
          <w:cs/>
        </w:rPr>
      </w:pPr>
    </w:p>
    <w:p w:rsidR="00664E3B" w:rsidRPr="00C122BF" w:rsidRDefault="00664E3B" w:rsidP="00664E3B">
      <w:pPr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ind w:left="360" w:firstLine="36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64E3B" w:rsidRPr="00C122BF" w:rsidRDefault="00664E3B" w:rsidP="00664E3B">
      <w:pPr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Default="00664E3B" w:rsidP="00664E3B">
      <w:pPr>
        <w:ind w:left="360" w:firstLine="3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บัญชีรายชื่อพนักงานเทศบาลผู้ที่ผ่านการคัดเลือกเพื่อแต่งตั้งให้ดำรงตำแหน่งในระดับที่สูงขึ้น      สำหรับตำแหน่งผู้บริหารของเทศบาล  </w:t>
      </w:r>
    </w:p>
    <w:p w:rsidR="00664E3B" w:rsidRPr="00C122BF" w:rsidRDefault="00664E3B" w:rsidP="00664E3B">
      <w:pPr>
        <w:ind w:left="360" w:firstLine="3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การะเกด</w:t>
      </w: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เชียรใหญ่</w:t>
      </w:r>
    </w:p>
    <w:p w:rsidR="00664E3B" w:rsidRPr="00C122BF" w:rsidRDefault="00664E3B" w:rsidP="00664E3B">
      <w:pPr>
        <w:ind w:left="360"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:rsidR="00664E3B" w:rsidRPr="00C122BF" w:rsidRDefault="00664E3B" w:rsidP="00664E3B">
      <w:pPr>
        <w:ind w:left="360"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แนบท้ายประกาศคณะกรรมการคัดเลือกฯ  </w:t>
      </w:r>
      <w:r w:rsidRPr="00EC71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  สิงหาคม  2558</w:t>
      </w:r>
    </w:p>
    <w:p w:rsidR="00664E3B" w:rsidRPr="00C122BF" w:rsidRDefault="00664E3B" w:rsidP="00664E3B">
      <w:pPr>
        <w:spacing w:after="240"/>
        <w:ind w:left="357" w:firstLine="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ผู้อำนวยการกองคลัง </w:t>
      </w: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 7</w:t>
      </w:r>
      <w:r w:rsidRPr="00C122B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985"/>
        <w:gridCol w:w="819"/>
        <w:gridCol w:w="882"/>
        <w:gridCol w:w="918"/>
        <w:gridCol w:w="900"/>
        <w:gridCol w:w="900"/>
        <w:gridCol w:w="900"/>
        <w:gridCol w:w="1080"/>
        <w:gridCol w:w="972"/>
        <w:gridCol w:w="709"/>
      </w:tblGrid>
      <w:tr w:rsidR="00664E3B" w:rsidRPr="00C122BF" w:rsidTr="001F4305">
        <w:tc>
          <w:tcPr>
            <w:tcW w:w="796" w:type="dxa"/>
            <w:vMerge w:val="restart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19" w:type="dxa"/>
            <w:vMerge w:val="restart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</w:t>
            </w:r>
          </w:p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ตัวสอบ</w:t>
            </w:r>
          </w:p>
        </w:tc>
        <w:tc>
          <w:tcPr>
            <w:tcW w:w="6552" w:type="dxa"/>
            <w:gridSpan w:val="7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709" w:type="dxa"/>
            <w:vMerge w:val="restart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64E3B" w:rsidRPr="00C122BF" w:rsidTr="001F4305">
        <w:tc>
          <w:tcPr>
            <w:tcW w:w="796" w:type="dxa"/>
            <w:vMerge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  <w:vMerge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ก. สมรรถนะทางการบริหาร</w:t>
            </w:r>
          </w:p>
        </w:tc>
        <w:tc>
          <w:tcPr>
            <w:tcW w:w="1800" w:type="dxa"/>
            <w:gridSpan w:val="2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ข. ประวัติการรับราชการ</w:t>
            </w:r>
          </w:p>
        </w:tc>
        <w:tc>
          <w:tcPr>
            <w:tcW w:w="2952" w:type="dxa"/>
            <w:gridSpan w:val="3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 ก.และ ข.</w:t>
            </w:r>
          </w:p>
        </w:tc>
        <w:tc>
          <w:tcPr>
            <w:tcW w:w="709" w:type="dxa"/>
            <w:vMerge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4E3B" w:rsidRPr="00C122BF" w:rsidTr="001F4305">
        <w:tc>
          <w:tcPr>
            <w:tcW w:w="796" w:type="dxa"/>
            <w:vMerge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" w:type="dxa"/>
            <w:vMerge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18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00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00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72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22BF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709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4E3B" w:rsidRPr="00C122BF" w:rsidTr="001F4305">
        <w:tc>
          <w:tcPr>
            <w:tcW w:w="796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07475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985" w:type="dxa"/>
          </w:tcPr>
          <w:p w:rsidR="00664E3B" w:rsidRDefault="00664E3B" w:rsidP="001F4305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นางอมรรัตน์  </w:t>
            </w:r>
          </w:p>
          <w:p w:rsidR="00664E3B" w:rsidRPr="00007475" w:rsidRDefault="00664E3B" w:rsidP="001F4305">
            <w:pPr>
              <w:spacing w:before="12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ชีวะ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ศักดิ์</w:t>
            </w:r>
          </w:p>
        </w:tc>
        <w:tc>
          <w:tcPr>
            <w:tcW w:w="819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07475">
              <w:rPr>
                <w:rFonts w:ascii="TH SarabunIT๙" w:hAnsi="TH SarabunIT๙" w:cs="TH SarabunIT๙"/>
                <w:sz w:val="28"/>
                <w:cs/>
              </w:rPr>
              <w:t>๐๑</w:t>
            </w:r>
          </w:p>
          <w:p w:rsidR="00664E3B" w:rsidRPr="00007475" w:rsidRDefault="00664E3B" w:rsidP="001F43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2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07475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18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86.32</w:t>
            </w:r>
          </w:p>
        </w:tc>
        <w:tc>
          <w:tcPr>
            <w:tcW w:w="900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07475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900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77.60</w:t>
            </w:r>
          </w:p>
        </w:tc>
        <w:tc>
          <w:tcPr>
            <w:tcW w:w="900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07475">
              <w:rPr>
                <w:rFonts w:ascii="TH SarabunIT๙" w:hAnsi="TH SarabunIT๙" w:cs="TH SarabunIT๙"/>
                <w:sz w:val="28"/>
                <w:cs/>
              </w:rPr>
              <w:t>๒๐๐</w:t>
            </w:r>
          </w:p>
        </w:tc>
        <w:tc>
          <w:tcPr>
            <w:tcW w:w="1080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163.72</w:t>
            </w:r>
          </w:p>
        </w:tc>
        <w:tc>
          <w:tcPr>
            <w:tcW w:w="972" w:type="dxa"/>
          </w:tcPr>
          <w:p w:rsidR="00664E3B" w:rsidRPr="00007475" w:rsidRDefault="00664E3B" w:rsidP="001F430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81.76</w:t>
            </w:r>
          </w:p>
        </w:tc>
        <w:tc>
          <w:tcPr>
            <w:tcW w:w="709" w:type="dxa"/>
          </w:tcPr>
          <w:p w:rsidR="00664E3B" w:rsidRPr="00C122BF" w:rsidRDefault="00664E3B" w:rsidP="001F4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4E3B" w:rsidRPr="00C122BF" w:rsidRDefault="00664E3B" w:rsidP="00664E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198120</wp:posOffset>
            </wp:positionV>
            <wp:extent cx="1490345" cy="1627505"/>
            <wp:effectExtent l="19050" t="0" r="0" b="0"/>
            <wp:wrapNone/>
            <wp:docPr id="2" name="Picture 2" descr="ลายเซ็นประธ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ประธา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rPr>
          <w:rFonts w:ascii="TH SarabunIT๙" w:hAnsi="TH SarabunIT๙" w:cs="TH SarabunIT๙" w:hint="cs"/>
          <w:sz w:val="32"/>
          <w:szCs w:val="32"/>
          <w:cs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โชคชัย  ไกรนรา</w:t>
      </w:r>
      <w:r w:rsidRPr="00C122BF">
        <w:rPr>
          <w:rFonts w:ascii="TH SarabunIT๙" w:hAnsi="TH SarabunIT๙" w:cs="TH SarabunIT๙"/>
          <w:sz w:val="32"/>
          <w:szCs w:val="32"/>
          <w:cs/>
        </w:rPr>
        <w:t>)</w:t>
      </w:r>
    </w:p>
    <w:p w:rsidR="00664E3B" w:rsidRPr="00C122BF" w:rsidRDefault="00664E3B" w:rsidP="00664E3B">
      <w:pPr>
        <w:rPr>
          <w:rFonts w:ascii="TH SarabunIT๙" w:hAnsi="TH SarabunIT๙" w:cs="TH SarabunIT๙"/>
          <w:sz w:val="32"/>
          <w:szCs w:val="32"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</w:r>
      <w:r w:rsidRPr="00C122B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22BF">
        <w:rPr>
          <w:rFonts w:ascii="TH SarabunIT๙" w:hAnsi="TH SarabunIT๙" w:cs="TH SarabunIT๙"/>
          <w:sz w:val="32"/>
          <w:szCs w:val="32"/>
          <w:cs/>
        </w:rPr>
        <w:t>ประธานกรรมการคัดเลือก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64E3B" w:rsidRPr="00C122BF" w:rsidRDefault="00664E3B" w:rsidP="00664E3B">
      <w:pPr>
        <w:ind w:left="3420"/>
        <w:rPr>
          <w:rFonts w:ascii="TH SarabunIT๙" w:hAnsi="TH SarabunIT๙" w:cs="TH SarabunIT๙"/>
          <w:sz w:val="32"/>
          <w:szCs w:val="32"/>
          <w:cs/>
        </w:rPr>
      </w:pPr>
      <w:r w:rsidRPr="00C122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การะเกด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เชียรใหญ่</w:t>
      </w:r>
      <w:r w:rsidRPr="00C122BF">
        <w:rPr>
          <w:rFonts w:ascii="TH SarabunIT๙" w:hAnsi="TH SarabunIT๙" w:cs="TH SarabunIT๙"/>
          <w:sz w:val="32"/>
          <w:szCs w:val="32"/>
          <w:cs/>
        </w:rPr>
        <w:t xml:space="preserve">  จังหวัดนครศรีธรรมราช</w:t>
      </w: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E3B" w:rsidRPr="00C122BF" w:rsidRDefault="00664E3B" w:rsidP="00664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337" w:rsidRPr="00664E3B" w:rsidRDefault="008C7337">
      <w:pPr>
        <w:rPr>
          <w:rFonts w:hint="cs"/>
        </w:rPr>
      </w:pPr>
    </w:p>
    <w:sectPr w:rsidR="008C7337" w:rsidRPr="00664E3B" w:rsidSect="008C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64E3B"/>
    <w:rsid w:val="00664E3B"/>
    <w:rsid w:val="008C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2015-09-01T02:11:00Z</dcterms:created>
  <dcterms:modified xsi:type="dcterms:W3CDTF">2015-09-01T02:13:00Z</dcterms:modified>
</cp:coreProperties>
</file>